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163" w:rsidRDefault="00294C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All Applicants to the South Portland (ME) Police Department </w:t>
      </w:r>
    </w:p>
    <w:p w:rsidR="00882163" w:rsidRDefault="0088216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2163" w:rsidRDefault="00294C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FROM: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Daniel Ahern, Chief of Police </w:t>
      </w:r>
    </w:p>
    <w:p w:rsidR="00882163" w:rsidRDefault="0088216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2163" w:rsidRDefault="00294C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South Portland Police Officer Application </w:t>
      </w:r>
    </w:p>
    <w:p w:rsidR="00882163" w:rsidRDefault="008821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pict w14:anchorId="22F47132">
          <v:rect id="_x0000_i1025" style="width:0;height:1.5pt" o:hralign="center" o:hrstd="t" o:hr="t" fillcolor="#a0a0a0" stroked="f"/>
        </w:pict>
      </w:r>
    </w:p>
    <w:p w:rsidR="00882163" w:rsidRDefault="008821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2163" w:rsidRDefault="00294C6F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All applicants to the Police Department must meet the following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minimum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qualifications: </w:t>
      </w: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21 years old, or at least 20 years old with an associate degree or 60 college credits.</w:t>
      </w: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High School / Secondary graduate or equivalency (GED,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HiSet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Hold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valid motor vehicle driver’s license; </w:t>
      </w: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Lawfully permitted to work in the United States;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1809750</wp:posOffset>
            </wp:positionH>
            <wp:positionV relativeFrom="paragraph">
              <wp:posOffset>270681</wp:posOffset>
            </wp:positionV>
            <wp:extent cx="2821347" cy="3186113"/>
            <wp:effectExtent l="0" t="0" r="0" b="0"/>
            <wp:wrapNone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>
                      <a:alphaModFix amt="14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1347" cy="3186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No disqualifying criminal conduct or conviction(s) (see last page of employment application). </w:t>
      </w:r>
    </w:p>
    <w:p w:rsidR="00882163" w:rsidRDefault="008821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2163" w:rsidRDefault="00294C6F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In order for your application to be deemed complete, it must include the following attachments: </w:t>
      </w: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Certified Law Enforcement Officer Applicants: **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2163" w:rsidRDefault="00294C6F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eastAsia="Times New Roman" w:hAnsi="Times New Roman" w:cs="Times New Roman"/>
          <w:sz w:val="24"/>
          <w:szCs w:val="24"/>
        </w:rPr>
        <w:t>Proof of full-time law enforcement certification;</w:t>
      </w:r>
    </w:p>
    <w:p w:rsidR="00882163" w:rsidRDefault="00294C6F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Non-Certified Law Enforcement Officer Applicants: </w:t>
      </w:r>
    </w:p>
    <w:p w:rsidR="00882163" w:rsidRDefault="00294C6F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(1) Proof that the applicant has passed the Physical Fitness Testing (PFT), as required for entrance into the MCJA BLETP, within the six (6) months preceding the application date; * </w:t>
      </w:r>
    </w:p>
    <w:p w:rsidR="00882163" w:rsidRDefault="00882163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Only complete applications will be forwarded to the Civil Service Commis</w:t>
      </w:r>
      <w:r>
        <w:rPr>
          <w:rFonts w:ascii="Times New Roman" w:eastAsia="Times New Roman" w:hAnsi="Times New Roman" w:cs="Times New Roman"/>
          <w:sz w:val="24"/>
          <w:szCs w:val="24"/>
        </w:rPr>
        <w:t>sion and police department for further consideration.</w:t>
      </w: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Maine Criminal Justice Academy Physical Fitness Testing (PFT) is offered at least monthly.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 schedule, contact the MCJA at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207.877.8000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www.maine.gov/dps/mcja). </w:t>
      </w:r>
    </w:p>
    <w:p w:rsidR="00882163" w:rsidRDefault="008821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*  For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purposes of this applic</w:t>
      </w:r>
      <w:r>
        <w:rPr>
          <w:rFonts w:ascii="Times New Roman" w:eastAsia="Times New Roman" w:hAnsi="Times New Roman" w:cs="Times New Roman"/>
          <w:sz w:val="24"/>
          <w:szCs w:val="24"/>
        </w:rPr>
        <w:t>ation, a Certified Law Enforcement Officer means a person certified by the Maine Criminal Justice Academy to work as a full-time police officer in Maine, OR a person who has graduated from an equivalent training program in another state, and would be eligi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for waiver of basic training and certification as a full-time police officer in Maine. </w:t>
      </w:r>
    </w:p>
    <w:p w:rsidR="00882163" w:rsidRDefault="008821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2163" w:rsidRDefault="008821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2163" w:rsidRDefault="008821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2163" w:rsidRDefault="0088216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2163" w:rsidRDefault="00294C6F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The remainder of the hiring process may include, but is not limited to: </w:t>
      </w: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Preliminary background screening, with potential placement on a hiring eligibility list; </w:t>
      </w: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Interview with police department and Civil Service Commission staff; </w:t>
      </w: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Job Offer, conditioned upon successful completion of: </w:t>
      </w:r>
    </w:p>
    <w:p w:rsidR="00882163" w:rsidRDefault="00294C6F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Background Investigation </w:t>
      </w:r>
    </w:p>
    <w:p w:rsidR="00882163" w:rsidRDefault="00294C6F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Physical Fitness Testing (PFT) </w:t>
      </w:r>
    </w:p>
    <w:p w:rsidR="00882163" w:rsidRDefault="00294C6F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Polygraph </w:t>
      </w:r>
    </w:p>
    <w:p w:rsidR="00882163" w:rsidRDefault="00294C6F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Job Performance Assessment (“Psychological”) </w:t>
      </w:r>
    </w:p>
    <w:p w:rsidR="00882163" w:rsidRDefault="00294C6F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e) Medical (“Physical”) Evaluation </w:t>
      </w:r>
    </w:p>
    <w:p w:rsidR="00882163" w:rsidRDefault="00294C6F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f) Entrance Exam </w:t>
      </w:r>
    </w:p>
    <w:p w:rsidR="00882163" w:rsidRDefault="00882163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82163" w:rsidRDefault="00294C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Thank you for your interest in the South Portland Police Department. For questions or clarification relate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the department or this hiring process, please contact Det. Lt. Chris Todd (207.799.5511 ext. 7448) 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Dyer, HR Specialist (207.767.7682). </w:t>
      </w:r>
    </w:p>
    <w:sectPr w:rsidR="00882163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C6F" w:rsidRDefault="00294C6F">
      <w:pPr>
        <w:spacing w:line="240" w:lineRule="auto"/>
      </w:pPr>
      <w:r>
        <w:separator/>
      </w:r>
    </w:p>
  </w:endnote>
  <w:endnote w:type="continuationSeparator" w:id="0">
    <w:p w:rsidR="00294C6F" w:rsidRDefault="00294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DED675C-FD84-428B-A8F3-80DD2B08F79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42AA4B8-8658-48C3-903A-419A3A8DE40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C6F" w:rsidRDefault="00294C6F">
      <w:pPr>
        <w:spacing w:line="240" w:lineRule="auto"/>
      </w:pPr>
      <w:r>
        <w:separator/>
      </w:r>
    </w:p>
  </w:footnote>
  <w:footnote w:type="continuationSeparator" w:id="0">
    <w:p w:rsidR="00294C6F" w:rsidRDefault="00294C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163" w:rsidRDefault="00294C6F">
    <w:pPr>
      <w:tabs>
        <w:tab w:val="center" w:pos="4680"/>
        <w:tab w:val="right" w:pos="9360"/>
        <w:tab w:val="left" w:pos="6551"/>
      </w:tabs>
      <w:spacing w:line="240" w:lineRule="auto"/>
      <w:rPr>
        <w:rFonts w:ascii="Times New Roman" w:eastAsia="Times New Roman" w:hAnsi="Times New Roman" w:cs="Times New Roman"/>
        <w:sz w:val="48"/>
        <w:szCs w:val="48"/>
      </w:rPr>
    </w:pPr>
    <w:r>
      <w:rPr>
        <w:rFonts w:ascii="Calibri" w:eastAsia="Calibri" w:hAnsi="Calibri" w:cs="Calibri"/>
        <w:sz w:val="24"/>
        <w:szCs w:val="24"/>
      </w:rPr>
      <w:t xml:space="preserve">  </w:t>
    </w:r>
    <w:r>
      <w:rPr>
        <w:rFonts w:ascii="Calibri" w:eastAsia="Calibri" w:hAnsi="Calibri" w:cs="Calibri"/>
        <w:noProof/>
        <w:sz w:val="24"/>
        <w:szCs w:val="24"/>
        <w:lang w:val="en-US"/>
      </w:rPr>
      <w:drawing>
        <wp:inline distT="0" distB="0" distL="0" distR="0">
          <wp:extent cx="2054870" cy="82054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4870" cy="820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sz w:val="24"/>
        <w:szCs w:val="24"/>
      </w:rPr>
      <w:t xml:space="preserve">                                       </w:t>
    </w:r>
    <w:r>
      <w:rPr>
        <w:rFonts w:ascii="Times New Roman" w:eastAsia="Times New Roman" w:hAnsi="Times New Roman" w:cs="Times New Roman"/>
        <w:sz w:val="48"/>
        <w:szCs w:val="48"/>
      </w:rPr>
      <w:t xml:space="preserve">  Police Department</w:t>
    </w:r>
  </w:p>
  <w:p w:rsidR="00882163" w:rsidRDefault="0088216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63"/>
    <w:rsid w:val="00294C6F"/>
    <w:rsid w:val="00882163"/>
    <w:rsid w:val="00DA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765C23-94B0-4E72-A5B2-5863AD2A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Stauber,Kim</dc:creator>
  <cp:lastModifiedBy>Theriault,Kim</cp:lastModifiedBy>
  <cp:revision>2</cp:revision>
  <dcterms:created xsi:type="dcterms:W3CDTF">2025-12-30T18:59:00Z</dcterms:created>
  <dcterms:modified xsi:type="dcterms:W3CDTF">2025-12-30T18:59:00Z</dcterms:modified>
</cp:coreProperties>
</file>